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Приложение №1 к приказу № 69о/д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br/>
        <w:t>от 06 июля  2021 г.</w:t>
      </w: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075EED" w:rsidRDefault="00075EED" w:rsidP="00075EED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ПОЛОЖЕНИЕ</w:t>
      </w: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 проведении муниципального этапа XVI областного конкурса </w:t>
      </w: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по школьному краеведению «Рязанская земля. История. Памятники. Люди», </w:t>
      </w: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посвященного </w:t>
      </w:r>
      <w:r>
        <w:rPr>
          <w:rFonts w:ascii="Times New Roman" w:hAnsi="Times New Roman" w:cs="Times New Roman"/>
          <w:b/>
          <w:sz w:val="24"/>
          <w:szCs w:val="24"/>
        </w:rPr>
        <w:t>500-летию вхождения Рязанского края в состав Московского государства.</w:t>
      </w: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75EED" w:rsidRDefault="00075EED" w:rsidP="00075EED">
      <w:pPr>
        <w:numPr>
          <w:ilvl w:val="0"/>
          <w:numId w:val="1"/>
        </w:numP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Цели и задачи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</w:t>
      </w:r>
    </w:p>
    <w:p w:rsidR="00075EED" w:rsidRDefault="00075EED" w:rsidP="00075EE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формирования у обучающихся интереса к истории Отечества, малой родины, воспитания патриотических, нравственных качеств на основе изучения историко-культурного и природного наследия родного края;</w:t>
      </w:r>
    </w:p>
    <w:p w:rsidR="00075EED" w:rsidRDefault="00075EED" w:rsidP="00075EE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выявление и поддержка одаренных и талантливых детей в области школьного краеведения;</w:t>
      </w:r>
    </w:p>
    <w:p w:rsidR="00075EED" w:rsidRDefault="00075EED" w:rsidP="00075EE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раскрытие творческого потенциала учащихся и их педагогов;</w:t>
      </w:r>
    </w:p>
    <w:p w:rsidR="00075EED" w:rsidRDefault="00075EED" w:rsidP="00075EE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пропаганда краеведческой учебно-исследовательской деятельности среди учащихся;</w:t>
      </w:r>
    </w:p>
    <w:p w:rsidR="00075EED" w:rsidRDefault="00075EED" w:rsidP="00075EE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развитие детского экскурсионного туризма.</w:t>
      </w:r>
    </w:p>
    <w:p w:rsidR="00075EED" w:rsidRDefault="00075EED" w:rsidP="00075EE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Условия проведения конкурса:</w:t>
      </w:r>
    </w:p>
    <w:p w:rsidR="00075EED" w:rsidRDefault="00075EED" w:rsidP="00075EED">
      <w:pPr>
        <w:ind w:left="280" w:firstLine="4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конкурсе могут принимать участие обучающиеся образовательных учреждений, члены детских общественных организаций, воспитанники краеведческих объединений, обучающиеся профессиональных образовательных организаций, активисты школьных музеев.</w:t>
      </w:r>
    </w:p>
    <w:p w:rsidR="00075EED" w:rsidRDefault="00075EED" w:rsidP="00075EED">
      <w:pPr>
        <w:ind w:left="280" w:firstLine="4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Возрастные категории участников: 6-11 классы, (11-18 лет).</w:t>
      </w:r>
    </w:p>
    <w:p w:rsidR="00075EED" w:rsidRDefault="00075EED" w:rsidP="00075EED">
      <w:pPr>
        <w:ind w:left="280" w:firstLine="4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75EED" w:rsidRDefault="00075EED" w:rsidP="00075EE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Заявки на участие во всех номинациях конкурса вместе с творческими работами принимаются в УО и МП   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не позднее 10 сентября 2021года (включительно)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75EED" w:rsidRDefault="00075EED" w:rsidP="00075EED">
      <w:pPr>
        <w:ind w:left="280" w:firstLine="4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Очный этап конкурса состоится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15 сентября 2021 года на базе МБУ ДО </w:t>
      </w:r>
      <w:proofErr w:type="spell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районный Дом детского творчества в 14.00 часов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75EED" w:rsidRDefault="00075EED" w:rsidP="00075EE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75EED" w:rsidRDefault="00075EED" w:rsidP="00075EED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проведения конкурса:</w:t>
      </w:r>
    </w:p>
    <w:p w:rsidR="00075EED" w:rsidRDefault="00075EED" w:rsidP="00075EED"/>
    <w:p w:rsidR="00075EED" w:rsidRDefault="00075EED" w:rsidP="0007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конкурса по школьному краеведению проводится по следующим секциям:</w:t>
      </w:r>
    </w:p>
    <w:p w:rsidR="00075EED" w:rsidRDefault="00075EED" w:rsidP="00075EED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«Летопись родного края»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изучение исторического прошлого и настоящего Рязанской земли;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топонимики, истории родных мест: школы, улицы, села, города и т.д. на фоне многовековой российской истории;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новых поступлений по результатам поисково-собирательной работы школьных музеев;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состояния археологических памятников на территории родного края (мониторинг), описание результатов археологических экспедиций.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«Родословие. Наши земляки»: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интересных и малоизвестных фактов из биографий, творческой, научной, производственной деятельности знатных земляков;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судеб уроженцев Рязанского края, их роли в контексте истории страны;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материалов, документов, хранящихся в домашних архивах, воспоминаний близких и дальних родственников;</w:t>
      </w:r>
    </w:p>
    <w:p w:rsidR="00075EED" w:rsidRDefault="00075EED" w:rsidP="00075EE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родословных, исследование древних дворянских родов, поколениями связанных с Рязанской Землей.</w:t>
      </w:r>
    </w:p>
    <w:p w:rsidR="00075EED" w:rsidRDefault="00075EED" w:rsidP="00075E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5EED" w:rsidRDefault="00075EED" w:rsidP="00075EE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«Этнография»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75EED" w:rsidRDefault="00075EED" w:rsidP="00075E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изучение материальной и духовной культуры жителей Рязанской области (жилище,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утварь, пища, одежда, обычаи, обряды, народные промыслы, приметы, фольклор и т.д.);</w:t>
      </w:r>
      <w:proofErr w:type="gramEnd"/>
    </w:p>
    <w:p w:rsidR="00075EED" w:rsidRDefault="00075EED" w:rsidP="00075E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исследование этнографического материала, собранного предшественниками, представленного в музейных экспозициях;</w:t>
      </w:r>
    </w:p>
    <w:p w:rsidR="00075EED" w:rsidRDefault="00075EED" w:rsidP="00075E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изучение и сохранение традиций родного края, декоративно-прикладного творчества Рязанской Земли (местных ремесел, художественных промыслов);</w:t>
      </w:r>
    </w:p>
    <w:p w:rsidR="00075EED" w:rsidRDefault="00075EED" w:rsidP="00075E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обобщение результатов полевых экспедиций, бесед с информаторами.</w:t>
      </w:r>
    </w:p>
    <w:p w:rsidR="00075EED" w:rsidRDefault="00075EED" w:rsidP="00075EED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«Культурное наследие»: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поисково-исследовательская работа по изучению культурного наследия родного края (художественное и музыкальное творчество, архитектура, литература и поэзия, образование, медицина, театр, кино, физкультура, спорт и т.д.);</w:t>
      </w:r>
      <w:proofErr w:type="gramEnd"/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жизни и творчества деятелей культуры и искусства Рязанского края, истоков их творчества, истории создания произведений;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публикация очерков, составление краеведческих словарей, летописей наших дней как итог поисковой, учебно-исследовательской работы учащихся.</w:t>
      </w:r>
    </w:p>
    <w:p w:rsidR="00075EED" w:rsidRDefault="00075EED" w:rsidP="00075EED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«Военная история»:</w:t>
      </w:r>
    </w:p>
    <w:p w:rsidR="00075EED" w:rsidRDefault="00075EED" w:rsidP="00075EED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- исследование малоизученных страниц военной истории России на местном краеведческом материале, увековечение памяти земляков – участников Великой Отечественной войны как результат поисково-исследовательской деятельности;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уроженцев Рязанского края, чьи биографии тесно переплетаются с локальными войнами и конфликтами в Афганистане, Чечне;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таких исторических источников, как воспоминания участников военных событий, архивных документов, писем, фотографий и т.п.</w:t>
      </w:r>
    </w:p>
    <w:p w:rsidR="00075EED" w:rsidRDefault="00075EED" w:rsidP="00075EED">
      <w:pPr>
        <w:pStyle w:val="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«Духовное наследие»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истории монастырей, храмов, святых подвижников земли Рязанской.</w:t>
      </w:r>
    </w:p>
    <w:p w:rsidR="00075EED" w:rsidRDefault="00075EED" w:rsidP="00075EE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EED" w:rsidRDefault="00075EED" w:rsidP="00075EE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необходимо в срок до 10 сентября предоставить в УО и МП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следующие документы:</w:t>
      </w:r>
    </w:p>
    <w:p w:rsidR="00075EED" w:rsidRDefault="00075EED" w:rsidP="00075EE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персональная заявка каждого участника (приложение 3);</w:t>
      </w:r>
    </w:p>
    <w:p w:rsidR="00075EED" w:rsidRDefault="00075EED" w:rsidP="00075E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 на обработку персональных данных (приложение 4);</w:t>
      </w:r>
    </w:p>
    <w:p w:rsidR="00075EED" w:rsidRDefault="00075EED" w:rsidP="00075E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исследовательская работа в печатном виде, оформленная в соответствии с требованиями, изложенными в приложении 3 об областном конкурсе по школьному краеведению;</w:t>
      </w:r>
    </w:p>
    <w:p w:rsidR="00075EED" w:rsidRDefault="00075EED" w:rsidP="00075E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электронный вариант работы, оформленный в соответствии с требованиями, изложенными в приложении 4 об областном конкурсе по школьному краеведению.</w:t>
      </w: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rPr>
          <w:rFonts w:ascii="Times New Roman" w:hAnsi="Times New Roman" w:cs="Times New Roman"/>
          <w:sz w:val="22"/>
          <w:szCs w:val="22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Приложение №2 к приказу № 69 о/д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br/>
        <w:t>от 06 июля 2021 г.</w:t>
      </w: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75EED" w:rsidRDefault="00075EED" w:rsidP="00075EED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Жюри муниципального этапа конкурса по школьному краеведению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  <w:t>«Рязанская земля. История. Памятники. Люди»</w:t>
      </w:r>
    </w:p>
    <w:p w:rsidR="00075EED" w:rsidRDefault="00075EED" w:rsidP="00075EED">
      <w:pPr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tbl>
      <w:tblPr>
        <w:tblW w:w="10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416"/>
        <w:gridCol w:w="7056"/>
      </w:tblGrid>
      <w:tr w:rsidR="00075EED" w:rsidTr="0007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Должность</w:t>
            </w:r>
          </w:p>
        </w:tc>
      </w:tr>
      <w:tr w:rsidR="00075EED" w:rsidTr="0007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Сивцова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Начальник УО и МП</w:t>
            </w:r>
          </w:p>
        </w:tc>
      </w:tr>
      <w:tr w:rsidR="00075EED" w:rsidTr="0007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Миронова Т.В..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воспитательной работе МОУ «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Ключанская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СШ»</w:t>
            </w:r>
          </w:p>
        </w:tc>
      </w:tr>
      <w:tr w:rsidR="00075EED" w:rsidTr="0007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Фатюшина Н.Е.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Директор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eastAsia="en-US"/>
                </w:rPr>
                <w:t>МБУК "КОРАБЛИНСКИЙ МУЗЕЙ"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075EED" w:rsidTr="0007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Тарасова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Преподаватель истории МОУ «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Кораблинская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СШ №2»</w:t>
            </w:r>
          </w:p>
        </w:tc>
      </w:tr>
      <w:tr w:rsidR="00075EED" w:rsidTr="00075EED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Philosopher" w:hAnsi="Philosopher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Курашкина</w:t>
            </w:r>
            <w:proofErr w:type="spellEnd"/>
            <w:r>
              <w:rPr>
                <w:color w:val="000000"/>
                <w:lang w:eastAsia="en-US"/>
              </w:rPr>
              <w:t xml:space="preserve"> Е. И</w:t>
            </w:r>
            <w:r>
              <w:rPr>
                <w:rFonts w:ascii="Philosopher" w:hAnsi="Philosopher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Бобровинской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сельской библиотеки</w:t>
            </w:r>
          </w:p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(по согласованию)</w:t>
            </w:r>
          </w:p>
        </w:tc>
      </w:tr>
      <w:tr w:rsidR="00075EED" w:rsidTr="0007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Ковалева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Заместитель директора по УВР МОУ «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Пустотинская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СШ»</w:t>
            </w:r>
          </w:p>
        </w:tc>
      </w:tr>
      <w:tr w:rsidR="00075EED" w:rsidTr="00075EED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Панферов С.Ю.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ED" w:rsidRDefault="00075EED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Председатель общественного совета 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Кораблинского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 района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br/>
              <w:t xml:space="preserve"> (по согласованию)</w:t>
            </w:r>
          </w:p>
        </w:tc>
      </w:tr>
    </w:tbl>
    <w:p w:rsidR="00075EED" w:rsidRDefault="00075EED" w:rsidP="00075EED">
      <w:pPr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sz w:val="24"/>
          <w:szCs w:val="24"/>
        </w:rPr>
      </w:pPr>
    </w:p>
    <w:p w:rsidR="00075EED" w:rsidRDefault="00075EED" w:rsidP="00075EED">
      <w:pPr>
        <w:rPr>
          <w:sz w:val="24"/>
          <w:szCs w:val="24"/>
        </w:rPr>
      </w:pPr>
    </w:p>
    <w:p w:rsidR="00075EED" w:rsidRDefault="00075EED" w:rsidP="00075EED">
      <w:pPr>
        <w:rPr>
          <w:sz w:val="24"/>
          <w:szCs w:val="24"/>
        </w:rPr>
      </w:pPr>
    </w:p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/>
    <w:p w:rsidR="00075EED" w:rsidRDefault="00075EED" w:rsidP="00075EED">
      <w:pPr>
        <w:jc w:val="right"/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к Положению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заявки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Заявка оформляется на бланке органа управления образованием, образовательного</w:t>
      </w:r>
    </w:p>
    <w:p w:rsidR="00075EED" w:rsidRDefault="00075EED" w:rsidP="0007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учреждения, учреждения дополнительного образования детей и т.п. обязательно с печатью и подписью руководителя. Все данные даются полностью, без сокращений, за исключением общепринятых. Также указывается необходимость видеоаппаратуры для публичной защиты исследования, обеспечение которой осуществляется оргкомитетом по возможности.</w:t>
      </w: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XVI областном конкурсе по школьному краеведению «Рязанская земля.</w:t>
      </w: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История. Памятники. Люди», посвященного 500-летию вхождения Рязанского края в состав Московского государства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Направляющая организация (учреждение образования, краеведческое объединение и</w:t>
      </w:r>
      <w:proofErr w:type="gramEnd"/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 ____________________________________________________________________________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Фамилия, имя, отчество участника (полностью) 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Образовательное учреждение (краткое наименование по уставу) 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 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Почтовый адрес с индексом учреждения образования 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краеведческого объединения (если имеется) 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рождения (число, месяц, год) участника 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Паспортные данные (свидетельство о рождении) серия _______ №________, кем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_______________________________________, когда выдан 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Домашний почтовый адрес с индексом 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Домашний телефон участника или телефон школы (указать код)_________________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Адрес электронной почты участника или образовательного учреждения 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Секция (подчеркнуть):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«Летопись родного края», «Культурное наследие», «Родословие. Наши земляки»,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«Военная история», «Этнография», «Духовное наследие»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Тема исследовательской краеведческой работы (с подзаголовком)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Фамилия, имя, отчество научного руководителя (без сокращений), научное звание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имеется), занимаемая должность, место работы, домашний адрес с индексом,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Необходимые технические средства для демонстрации наглядного материала: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видеомагнитофон, телевизор, экран (подчеркнуть)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направляющей организации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b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</w:p>
    <w:p w:rsidR="00075EED" w:rsidRDefault="00075EED" w:rsidP="00075EED">
      <w:pPr>
        <w:jc w:val="right"/>
        <w:rPr>
          <w:rFonts w:ascii="Times New Roman" w:hAnsi="Times New Roman" w:cs="Times New Roman"/>
          <w:b/>
        </w:rPr>
      </w:pPr>
    </w:p>
    <w:p w:rsidR="00075EED" w:rsidRPr="00075EED" w:rsidRDefault="00075EED" w:rsidP="00075E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075EED">
        <w:rPr>
          <w:rFonts w:ascii="Times New Roman" w:hAnsi="Times New Roman" w:cs="Times New Roman"/>
          <w:b/>
          <w:sz w:val="24"/>
          <w:szCs w:val="24"/>
        </w:rPr>
        <w:t>Приложение 4 к Положению</w:t>
      </w:r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областного конкурса по школьному краеведению</w:t>
      </w:r>
      <w:bookmarkStart w:id="0" w:name="_GoBack"/>
      <w:bookmarkEnd w:id="0"/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«Рязанская земля. История. Памятники. Люди»,</w:t>
      </w:r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500-летию вхождения Рязанского края</w:t>
      </w:r>
    </w:p>
    <w:p w:rsidR="00075EED" w:rsidRDefault="00075EED" w:rsidP="00075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Московского государства.</w:t>
      </w: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075EED" w:rsidRDefault="00075EED" w:rsidP="00075EE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родителя или законного представителя)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 ____________, выдан 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(серия, номер)                                                                            (когда, кем)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EED" w:rsidRDefault="00075EED" w:rsidP="00075EED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(в случае опекунства / попечительства указать реквизиты документа, на основании которого осуществляется опека или</w:t>
      </w:r>
      <w:proofErr w:type="gramEnd"/>
    </w:p>
    <w:p w:rsidR="00075EED" w:rsidRDefault="00075EED" w:rsidP="00075EE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попечительство)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EED" w:rsidRDefault="00075EED" w:rsidP="00075EE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(адрес)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и даю согласие на обработку персональных данных ребенка в порядке,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Федерации: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ребенка (свидетельство о рождении) _____ ____________ выдан _______</w:t>
      </w:r>
    </w:p>
    <w:p w:rsidR="00075EED" w:rsidRDefault="00075EED" w:rsidP="00075EE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(серия, номе)                               (когда, кем)</w:t>
      </w:r>
    </w:p>
    <w:p w:rsidR="00075EED" w:rsidRDefault="00075EED" w:rsidP="00075EED">
      <w:pPr>
        <w:rPr>
          <w:rFonts w:ascii="Times New Roman" w:hAnsi="Times New Roman" w:cs="Times New Roman"/>
          <w:i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ребенка __________________________________________________________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_____________________________________________________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Даю согласие на участие ребенка в краеведческом мероприятии.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информированное добровольное согласие в случае наличия угрозы жизни и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компонентов, а также иную медицинскую помощь, необходимую для сохранения жизни и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ребенка, включая доставление ребенка в медицинское учреждение и возвращение обратно.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согласие на участие ребенка в интервью, фото и видео съемке, на редактирование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 152.1 ГК РФ).</w:t>
      </w: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фамилия, имя, отчество родителя (законного представителя) дата</w:t>
      </w:r>
    </w:p>
    <w:p w:rsidR="00075EED" w:rsidRDefault="00075EED" w:rsidP="00075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ED" w:rsidRDefault="00075EED" w:rsidP="00075EED">
      <w:pPr>
        <w:rPr>
          <w:rFonts w:ascii="Times New Roman" w:hAnsi="Times New Roman" w:cs="Times New Roman"/>
          <w:sz w:val="24"/>
          <w:szCs w:val="24"/>
        </w:rPr>
      </w:pPr>
    </w:p>
    <w:p w:rsidR="00C445B5" w:rsidRDefault="00C445B5"/>
    <w:sectPr w:rsidR="00C445B5" w:rsidSect="00075E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B2C"/>
    <w:multiLevelType w:val="hybridMultilevel"/>
    <w:tmpl w:val="1F460F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E4E52F8"/>
    <w:multiLevelType w:val="hybridMultilevel"/>
    <w:tmpl w:val="CA44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9312C"/>
    <w:multiLevelType w:val="hybridMultilevel"/>
    <w:tmpl w:val="5B60FE60"/>
    <w:lvl w:ilvl="0" w:tplc="8E36452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D"/>
    <w:rsid w:val="00075EED"/>
    <w:rsid w:val="00C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EED"/>
    <w:pPr>
      <w:keepNext/>
      <w:widowControl/>
      <w:autoSpaceDE/>
      <w:autoSpaceDN/>
      <w:adjustRightInd/>
      <w:spacing w:line="240" w:lineRule="exact"/>
      <w:jc w:val="center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5EED"/>
    <w:pPr>
      <w:keepNext/>
      <w:widowControl/>
      <w:autoSpaceDE/>
      <w:autoSpaceDN/>
      <w:adjustRightInd/>
      <w:ind w:firstLine="360"/>
      <w:jc w:val="center"/>
      <w:outlineLvl w:val="1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5EED"/>
    <w:pPr>
      <w:keepNext/>
      <w:widowControl/>
      <w:autoSpaceDE/>
      <w:autoSpaceDN/>
      <w:adjustRightInd/>
      <w:jc w:val="center"/>
      <w:outlineLvl w:val="3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EED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75EE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5EED"/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basedOn w:val="a0"/>
    <w:uiPriority w:val="99"/>
    <w:semiHidden/>
    <w:unhideWhenUsed/>
    <w:rsid w:val="00075E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5E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EED"/>
    <w:pPr>
      <w:keepNext/>
      <w:widowControl/>
      <w:autoSpaceDE/>
      <w:autoSpaceDN/>
      <w:adjustRightInd/>
      <w:spacing w:line="240" w:lineRule="exact"/>
      <w:jc w:val="center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5EED"/>
    <w:pPr>
      <w:keepNext/>
      <w:widowControl/>
      <w:autoSpaceDE/>
      <w:autoSpaceDN/>
      <w:adjustRightInd/>
      <w:ind w:firstLine="360"/>
      <w:jc w:val="center"/>
      <w:outlineLvl w:val="1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5EED"/>
    <w:pPr>
      <w:keepNext/>
      <w:widowControl/>
      <w:autoSpaceDE/>
      <w:autoSpaceDN/>
      <w:adjustRightInd/>
      <w:jc w:val="center"/>
      <w:outlineLvl w:val="3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EED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75EE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5EED"/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basedOn w:val="a0"/>
    <w:uiPriority w:val="99"/>
    <w:semiHidden/>
    <w:unhideWhenUsed/>
    <w:rsid w:val="00075E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5E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mbo.ru/company/1026200663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uoimp2019</dc:creator>
  <cp:lastModifiedBy>uoimp2019</cp:lastModifiedBy>
  <cp:revision>2</cp:revision>
  <dcterms:created xsi:type="dcterms:W3CDTF">2021-07-07T07:55:00Z</dcterms:created>
  <dcterms:modified xsi:type="dcterms:W3CDTF">2021-07-07T07:56:00Z</dcterms:modified>
</cp:coreProperties>
</file>