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матери</w:t>
      </w:r>
    </w:p>
    <w:p>
      <w:pPr>
        <w:pStyle w:val="style0"/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в преддверии Дня </w:t>
      </w:r>
      <w:r>
        <w:rPr>
          <w:rFonts w:ascii="Times New Roman" w:hAnsi="Times New Roman"/>
          <w:sz w:val="28"/>
        </w:rPr>
        <w:t>матери</w:t>
      </w:r>
      <w:r>
        <w:rPr>
          <w:rFonts w:ascii="Times New Roman" w:hAnsi="Times New Roman"/>
          <w:sz w:val="28"/>
        </w:rPr>
        <w:t xml:space="preserve"> предлагаем провести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образовательных организациях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у обучающихся нравственной культуры, </w:t>
      </w:r>
      <w:r>
        <w:rPr>
          <w:rFonts w:ascii="Times New Roman" w:hAnsi="Times New Roman"/>
          <w:sz w:val="28"/>
          <w:szCs w:val="28"/>
        </w:rPr>
        <w:t xml:space="preserve">чувства уважения и заботы к матери, </w:t>
      </w:r>
      <w:r>
        <w:rPr>
          <w:rFonts w:ascii="Times New Roman" w:hAnsi="Times New Roman"/>
          <w:sz w:val="28"/>
          <w:szCs w:val="28"/>
        </w:rPr>
        <w:t>воспитание гуманной, духовно-нравственной личности</w:t>
      </w:r>
      <w:r>
        <w:rPr>
          <w:rFonts w:ascii="Times New Roman" w:hAnsi="Times New Roman"/>
          <w:sz w:val="28"/>
          <w:szCs w:val="28"/>
        </w:rPr>
        <w:t>, развитие инициативы и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>
      <w:pPr>
        <w:pStyle w:val="style0"/>
        <w:numPr>
          <w:ilvl w:val="0"/>
          <w:numId w:val="4"/>
        </w:numPr>
        <w:spacing w:after="0" w:lineRule="auto" w:line="360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z w:val="28"/>
          <w:szCs w:val="28"/>
        </w:rPr>
        <w:t xml:space="preserve"> матерей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развитие молодого поколения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numPr>
          <w:ilvl w:val="0"/>
          <w:numId w:val="4"/>
        </w:numPr>
        <w:spacing w:after="0" w:lineRule="auto" w:line="360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креплению дружеских отношений внутри детского коллектива и семей</w:t>
      </w:r>
      <w:r>
        <w:rPr>
          <w:rFonts w:ascii="Times New Roman" w:hAnsi="Times New Roman"/>
          <w:sz w:val="28"/>
          <w:szCs w:val="28"/>
        </w:rPr>
        <w:t xml:space="preserve"> обучающихся;</w:t>
      </w:r>
    </w:p>
    <w:p>
      <w:pPr>
        <w:pStyle w:val="style0"/>
        <w:numPr>
          <w:ilvl w:val="0"/>
          <w:numId w:val="4"/>
        </w:numPr>
        <w:spacing w:after="0" w:lineRule="auto" w:line="360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>
      <w:pPr>
        <w:pStyle w:val="style179"/>
        <w:spacing w:after="0" w:lineRule="auto" w:line="36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r>
        <w:rPr>
          <w:rFonts w:ascii="Times New Roman" w:hAnsi="Times New Roman"/>
          <w:bCs/>
          <w:sz w:val="28"/>
          <w:szCs w:val="28"/>
        </w:rPr>
        <w:t>Росдетцентр</w:t>
      </w:r>
      <w:r>
        <w:rPr>
          <w:rFonts w:ascii="Times New Roman" w:hAnsi="Times New Roman"/>
          <w:bCs/>
          <w:sz w:val="28"/>
          <w:szCs w:val="28"/>
        </w:rPr>
        <w:t>»)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>
      <w:pPr>
        <w:pStyle w:val="style179"/>
        <w:widowControl w:val="false"/>
        <w:numPr>
          <w:ilvl w:val="0"/>
          <w:numId w:val="31"/>
        </w:numPr>
        <w:shd w:val="clear" w:color="auto" w:fill="ffffff"/>
        <w:autoSpaceDE w:val="false"/>
        <w:autoSpaceDN w:val="false"/>
        <w:adjustRightInd w:val="false"/>
        <w:spacing w:after="0" w:lineRule="auto" w:line="360"/>
        <w:ind w:left="0" w:right="-284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>
      <w:pPr>
        <w:pStyle w:val="style179"/>
        <w:widowControl w:val="false"/>
        <w:numPr>
          <w:ilvl w:val="0"/>
          <w:numId w:val="31"/>
        </w:numPr>
        <w:shd w:val="clear" w:color="auto" w:fill="ffffff"/>
        <w:autoSpaceDE w:val="false"/>
        <w:autoSpaceDN w:val="false"/>
        <w:adjustRightInd w:val="false"/>
        <w:spacing w:after="0" w:lineRule="auto" w:line="360"/>
        <w:ind w:left="0" w:right="-284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обучающихся;</w:t>
      </w:r>
    </w:p>
    <w:p>
      <w:pPr>
        <w:pStyle w:val="style179"/>
        <w:widowControl w:val="false"/>
        <w:numPr>
          <w:ilvl w:val="0"/>
          <w:numId w:val="31"/>
        </w:numPr>
        <w:shd w:val="clear" w:color="auto" w:fill="ffffff"/>
        <w:autoSpaceDE w:val="false"/>
        <w:autoSpaceDN w:val="false"/>
        <w:adjustRightInd w:val="false"/>
        <w:spacing w:after="0" w:lineRule="auto" w:line="360"/>
        <w:ind w:left="0" w:right="-284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включает:</w:t>
      </w:r>
    </w:p>
    <w:p>
      <w:pPr>
        <w:pStyle w:val="style179"/>
        <w:numPr>
          <w:ilvl w:val="0"/>
          <w:numId w:val="9"/>
        </w:numPr>
        <w:spacing w:after="0" w:lineRule="auto" w:line="36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внутриклассных</w:t>
      </w:r>
      <w:r>
        <w:rPr>
          <w:rFonts w:ascii="Times New Roman" w:hAnsi="Times New Roman"/>
          <w:sz w:val="28"/>
          <w:szCs w:val="28"/>
        </w:rPr>
        <w:t xml:space="preserve"> мероприятий педагогами и обучающимися в рамках акции «Незабудка РДШ», </w:t>
      </w:r>
      <w:r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«Незабудка РДШ»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1 к Концепции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style179"/>
        <w:numPr>
          <w:ilvl w:val="0"/>
          <w:numId w:val="9"/>
        </w:numPr>
        <w:spacing w:after="0" w:lineRule="auto" w:line="36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внутриклассных</w:t>
      </w:r>
      <w:r>
        <w:rPr>
          <w:rFonts w:ascii="Times New Roman" w:hAnsi="Times New Roman"/>
          <w:sz w:val="28"/>
          <w:szCs w:val="28"/>
        </w:rPr>
        <w:t xml:space="preserve"> мероприятий педагогами и обучающимися в рамках акции «</w:t>
      </w:r>
      <w:r>
        <w:rPr>
          <w:rFonts w:ascii="Times New Roman" w:hAnsi="Times New Roman"/>
          <w:sz w:val="28"/>
          <w:szCs w:val="28"/>
        </w:rPr>
        <w:t>Портрет</w:t>
      </w:r>
      <w:r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», сбор статистики и </w:t>
      </w:r>
      <w:r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«Портрет мамы»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 к Концепции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style179"/>
        <w:numPr>
          <w:ilvl w:val="0"/>
          <w:numId w:val="9"/>
        </w:numPr>
        <w:spacing w:after="0" w:lineRule="auto" w:line="36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внутриклассных</w:t>
      </w:r>
      <w:r>
        <w:rPr>
          <w:rFonts w:ascii="Times New Roman" w:hAnsi="Times New Roman"/>
          <w:sz w:val="28"/>
          <w:szCs w:val="28"/>
        </w:rPr>
        <w:t xml:space="preserve"> мероприятий «Доска почета» педагогами и обучающимися, </w:t>
      </w:r>
      <w:r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 к Концепции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style179"/>
        <w:numPr>
          <w:ilvl w:val="0"/>
          <w:numId w:val="9"/>
        </w:numPr>
        <w:spacing w:after="0" w:lineRule="auto" w:line="36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акции (</w:t>
      </w:r>
      <w:r>
        <w:rPr>
          <w:rFonts w:ascii="Times New Roman" w:hAnsi="Times New Roman"/>
          <w:sz w:val="28"/>
          <w:szCs w:val="28"/>
        </w:rPr>
        <w:t>флешмоба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Завтрак маме</w:t>
      </w:r>
      <w:r>
        <w:rPr>
          <w:rFonts w:ascii="Times New Roman" w:hAnsi="Times New Roman"/>
          <w:sz w:val="28"/>
          <w:szCs w:val="28"/>
        </w:rPr>
        <w:t xml:space="preserve">», публикация фотографии о проведении </w:t>
      </w:r>
      <w:r>
        <w:rPr>
          <w:rFonts w:ascii="Times New Roman" w:hAnsi="Times New Roman"/>
          <w:sz w:val="28"/>
          <w:szCs w:val="28"/>
        </w:rPr>
        <w:t>акции (</w:t>
      </w:r>
      <w:r>
        <w:rPr>
          <w:rFonts w:ascii="Times New Roman" w:hAnsi="Times New Roman"/>
          <w:sz w:val="28"/>
          <w:szCs w:val="28"/>
        </w:rPr>
        <w:t>флешмоба</w:t>
      </w:r>
      <w:r>
        <w:rPr>
          <w:rFonts w:ascii="Times New Roman" w:hAnsi="Times New Roman"/>
          <w:sz w:val="28"/>
          <w:szCs w:val="28"/>
        </w:rPr>
        <w:t>) «Завтрак маме»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Концепции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</w:t>
      </w:r>
      <w:r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>
      <w:pPr>
        <w:pStyle w:val="style0"/>
        <w:spacing w:after="0" w:lineRule="auto" w:line="36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>
        <w:rPr>
          <w:rFonts w:ascii="Times New Roman" w:hAnsi="Times New Roman"/>
          <w:sz w:val="28"/>
          <w:szCs w:val="28"/>
        </w:rPr>
        <w:t>хэштеги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/>
        <w:fldChar w:fldCharType="begin"/>
      </w:r>
      <w:r>
        <w:instrText xml:space="preserve"> HYPERLINK "https://vk.com/feed?section=search&amp;q=%23%D0%A0%D0%94%D0%A8" </w:instrText>
      </w:r>
      <w:r>
        <w:rPr/>
        <w:fldChar w:fldCharType="separate"/>
      </w:r>
      <w:r>
        <w:rPr>
          <w:rStyle w:val="style85"/>
          <w:rFonts w:ascii="Times New Roman" w:hAnsi="Times New Roman"/>
          <w:color w:val="000000"/>
          <w:sz w:val="28"/>
          <w:szCs w:val="28"/>
          <w:u w:val="none"/>
        </w:rPr>
        <w:t>#РДШ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#</w:t>
      </w:r>
      <w:r>
        <w:rPr>
          <w:rFonts w:ascii="Times New Roman" w:hAnsi="Times New Roman"/>
          <w:sz w:val="28"/>
          <w:szCs w:val="28"/>
        </w:rPr>
        <w:t>ДеньМатери</w:t>
      </w:r>
      <w:r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 xml:space="preserve"> #</w:t>
      </w:r>
      <w:r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>
      <w:pPr>
        <w:pStyle w:val="style0"/>
        <w:spacing w:after="0" w:lineRule="auto" w:line="360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 № 1: в рамках акции «Незабудка РДШ», предлагаем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22 ноября 2019 года </w:t>
      </w:r>
      <w:r>
        <w:rPr>
          <w:color w:val="000000"/>
          <w:sz w:val="28"/>
          <w:szCs w:val="28"/>
        </w:rPr>
        <w:t>выполнить</w:t>
      </w:r>
      <w:r>
        <w:rPr>
          <w:color w:val="000000"/>
          <w:sz w:val="28"/>
          <w:szCs w:val="28"/>
        </w:rPr>
        <w:t xml:space="preserve"> из различных материалов незабудк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символом Дня матери и подарить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матерям других обучающихся, которые приводят своих детей в общеобразовательные организации</w:t>
      </w:r>
      <w:r>
        <w:rPr>
          <w:color w:val="000000"/>
          <w:sz w:val="28"/>
          <w:szCs w:val="28"/>
        </w:rPr>
        <w:t>. Незабудк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предлагаем сделать</w:t>
      </w:r>
      <w:r>
        <w:rPr>
          <w:color w:val="000000"/>
          <w:sz w:val="28"/>
          <w:szCs w:val="28"/>
        </w:rPr>
        <w:t xml:space="preserve"> из способов, выбранных обучающимися, либо из предложенных способов: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глина. Примерная схема изготовления: (</w:t>
      </w:r>
      <w:r>
        <w:rPr>
          <w:sz w:val="28"/>
          <w:szCs w:val="28"/>
        </w:rPr>
        <w:t>metally-flower.com/master-klassy/nezabudki-iz-polimernoj-gliny-master-klass.html</w:t>
      </w:r>
      <w:r>
        <w:rPr>
          <w:sz w:val="28"/>
          <w:szCs w:val="28"/>
        </w:rPr>
        <w:t>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пластилин. Примерная схема изготовления: (</w:t>
      </w:r>
      <w:r>
        <w:rPr>
          <w:color w:val="000000"/>
          <w:sz w:val="28"/>
          <w:szCs w:val="28"/>
        </w:rPr>
        <w:t>maam.ru/detskijsad/master-klas-po-plastilinografi-vasilek-i-nezabudki.html</w:t>
      </w:r>
      <w:r>
        <w:rPr>
          <w:color w:val="000000"/>
          <w:sz w:val="28"/>
          <w:szCs w:val="28"/>
        </w:rPr>
        <w:t>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канзаши</w:t>
      </w:r>
      <w:r>
        <w:rPr>
          <w:color w:val="000000"/>
          <w:sz w:val="28"/>
          <w:szCs w:val="28"/>
        </w:rPr>
        <w:t>. Примерная схема изготовления: (</w:t>
      </w:r>
      <w:r>
        <w:rPr>
          <w:sz w:val="28"/>
          <w:szCs w:val="28"/>
        </w:rPr>
        <w:t>rukodelie-rukami.ru/kanzashi-svoimi-rukami/1270-kanzashi-nezabudki.html</w:t>
      </w:r>
      <w:r>
        <w:rPr>
          <w:sz w:val="28"/>
          <w:szCs w:val="28"/>
        </w:rPr>
        <w:t>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фоамиран</w:t>
      </w:r>
      <w:r>
        <w:rPr>
          <w:color w:val="000000"/>
          <w:sz w:val="28"/>
          <w:szCs w:val="28"/>
        </w:rPr>
        <w:t>. Примерная схема изготовления: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izfoamirana.su/zveti-iz-foamirana/nezabudki-iz-foamirana-master-klass-svoimi-rukami/);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бисер. Примерная схема изготовления: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https://izbiserka.ru/nezabudki-iz-bisera/);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валяние. Примерная схема изготовления: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волшебные-</w:t>
      </w:r>
      <w:r>
        <w:rPr>
          <w:sz w:val="28"/>
          <w:szCs w:val="28"/>
        </w:rPr>
        <w:t>руки.рф</w:t>
      </w:r>
      <w:r>
        <w:rPr>
          <w:sz w:val="28"/>
          <w:szCs w:val="28"/>
        </w:rPr>
        <w:t>/</w:t>
      </w:r>
      <w:r>
        <w:rPr>
          <w:sz w:val="28"/>
          <w:szCs w:val="28"/>
        </w:rPr>
        <w:t>felting</w:t>
      </w:r>
      <w:r>
        <w:rPr>
          <w:sz w:val="28"/>
          <w:szCs w:val="28"/>
        </w:rPr>
        <w:t>/66-valyanie-nezabudki.html);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гофрированная бумага. Примерная схема изготовления: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http://www.maxidej.ru/nezabudki-iz-gofrirovannojj-bumagi-svoimi-rukami/);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оригами. Примерная схема изготовления: (http://juravliki.ru/cvety/nezabudka);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бумага. Примерная схема изготовления: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ped-kopilka.ru/blogs/galina-stanislavovna-berdnik/izgotovlenie-podelki-na-den-materi-iz-bumagi-korzina-s-nezabudkami-master-klas-s-podrobnym-opisaniem.html). 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22 ноября 2019 года предлагается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в общеобразовательны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незабудки из бисера, картона и бумаги, с помощью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клея или скотча разместить на булавке (</w:t>
      </w:r>
      <w:r>
        <w:rPr>
          <w:color w:val="000000"/>
          <w:sz w:val="28"/>
          <w:szCs w:val="28"/>
        </w:rPr>
        <w:t xml:space="preserve">сделать </w:t>
      </w:r>
      <w:r>
        <w:rPr>
          <w:color w:val="000000"/>
          <w:sz w:val="28"/>
          <w:szCs w:val="28"/>
        </w:rPr>
        <w:t xml:space="preserve">брошь), которую необходимо прикрепить к верхней одежде с левой стороны. После учебного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дня предлагается подарить брошь </w:t>
      </w:r>
      <w:r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матер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размещаются в социальных </w:t>
      </w:r>
      <w:r>
        <w:rPr>
          <w:sz w:val="28"/>
          <w:szCs w:val="28"/>
        </w:rPr>
        <w:t>сетях: «</w:t>
      </w:r>
      <w:r>
        <w:rPr>
          <w:sz w:val="28"/>
          <w:szCs w:val="28"/>
        </w:rPr>
        <w:t>ВКонтакте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>
        <w:rPr>
          <w:sz w:val="28"/>
          <w:szCs w:val="28"/>
        </w:rPr>
        <w:t>и «</w:t>
      </w:r>
      <w:r>
        <w:rPr>
          <w:sz w:val="28"/>
          <w:szCs w:val="28"/>
        </w:rPr>
        <w:t>Instagram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под </w:t>
      </w:r>
      <w:r>
        <w:rPr>
          <w:color w:val="000000"/>
          <w:sz w:val="28"/>
          <w:szCs w:val="28"/>
        </w:rPr>
        <w:t>хэштегами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НезабудкаРДШ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/>
      </w:pPr>
      <w:r>
        <w:br w:type="page"/>
      </w:r>
    </w:p>
    <w:p>
      <w:pPr>
        <w:pStyle w:val="style0"/>
        <w:spacing w:after="0" w:lineRule="auto" w:line="360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</w:t>
      </w:r>
      <w:r>
        <w:rPr>
          <w:rFonts w:ascii="Times New Roman" w:hAnsi="Times New Roman"/>
          <w:sz w:val="28"/>
          <w:szCs w:val="28"/>
        </w:rPr>
        <w:t xml:space="preserve">с 18 по 22 ноября 2019 г.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внутриклассных</w:t>
      </w:r>
      <w:r>
        <w:rPr>
          <w:rFonts w:ascii="Times New Roman" w:hAnsi="Times New Roman"/>
          <w:sz w:val="28"/>
          <w:szCs w:val="28"/>
        </w:rPr>
        <w:t xml:space="preserve"> мероприятий предлагается </w:t>
      </w:r>
      <w:r>
        <w:rPr>
          <w:rFonts w:ascii="Times New Roman" w:hAnsi="Times New Roman"/>
          <w:sz w:val="28"/>
          <w:szCs w:val="28"/>
        </w:rPr>
        <w:t>составить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ортрет ма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». Для этого необходимо </w:t>
      </w:r>
      <w:r>
        <w:rPr>
          <w:rFonts w:ascii="Times New Roman" w:hAnsi="Times New Roman"/>
          <w:sz w:val="28"/>
          <w:szCs w:val="28"/>
        </w:rPr>
        <w:t>провести сбор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обучающихся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м будет предложено</w:t>
      </w:r>
      <w:r>
        <w:rPr>
          <w:rFonts w:ascii="Times New Roman" w:hAnsi="Times New Roman"/>
          <w:sz w:val="28"/>
          <w:szCs w:val="28"/>
        </w:rPr>
        <w:t xml:space="preserve"> заполн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анкету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(Приложение № 5 к Концепции) </w:t>
      </w:r>
      <w:r>
        <w:rPr>
          <w:rFonts w:ascii="Times New Roman" w:hAnsi="Times New Roman"/>
          <w:sz w:val="28"/>
          <w:szCs w:val="28"/>
        </w:rPr>
        <w:t>про своих матерей. Сбор информации</w:t>
      </w:r>
      <w:r>
        <w:rPr>
          <w:rFonts w:ascii="Times New Roman" w:hAnsi="Times New Roman"/>
          <w:sz w:val="28"/>
          <w:szCs w:val="28"/>
        </w:rPr>
        <w:t>, подсчёт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публикацию в группах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 активисты РДШ</w:t>
      </w:r>
      <w:r>
        <w:rPr>
          <w:rFonts w:ascii="Times New Roman" w:hAnsi="Times New Roman"/>
          <w:sz w:val="28"/>
          <w:szCs w:val="28"/>
        </w:rPr>
        <w:t>, после этого им предлагается пройти по</w:t>
      </w:r>
      <w:r>
        <w:rPr>
          <w:rFonts w:ascii="Times New Roman" w:hAnsi="Times New Roman"/>
          <w:sz w:val="28"/>
          <w:szCs w:val="28"/>
        </w:rPr>
        <w:t xml:space="preserve"> ссылк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опрос, </w:t>
      </w:r>
      <w:r>
        <w:rPr>
          <w:rFonts w:ascii="Times New Roman" w:hAnsi="Times New Roman"/>
          <w:sz w:val="28"/>
          <w:szCs w:val="28"/>
        </w:rPr>
        <w:t xml:space="preserve">в который они загрузят </w:t>
      </w:r>
      <w:r>
        <w:rPr>
          <w:rFonts w:ascii="Times New Roman" w:hAnsi="Times New Roman"/>
          <w:sz w:val="28"/>
          <w:szCs w:val="28"/>
        </w:rPr>
        <w:t xml:space="preserve">результаты по своим </w:t>
      </w:r>
      <w:r>
        <w:rPr>
          <w:rFonts w:ascii="Times New Roman" w:hAnsi="Times New Roman"/>
          <w:sz w:val="28"/>
          <w:szCs w:val="28"/>
        </w:rPr>
        <w:t>общеобразовательным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с самыми популярными ответами: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docs.google.com/forms/d/e/1FAIpQLScS3VKva4XEemJpNxZKp530BhAmUkH_oRqQm97Q7J5sr76WlQ/viewform?usp=sf_link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</w:t>
      </w:r>
      <w:r>
        <w:rPr>
          <w:color w:val="000000"/>
          <w:sz w:val="28"/>
          <w:szCs w:val="28"/>
        </w:rPr>
        <w:t xml:space="preserve"> (18-20 ноября 2019 г.)</w:t>
      </w:r>
      <w:r>
        <w:rPr>
          <w:color w:val="000000"/>
          <w:sz w:val="28"/>
          <w:szCs w:val="28"/>
        </w:rPr>
        <w:t xml:space="preserve"> предлагаем опубликовать р</w:t>
      </w:r>
      <w:r>
        <w:rPr>
          <w:color w:val="000000"/>
          <w:sz w:val="28"/>
          <w:szCs w:val="28"/>
        </w:rPr>
        <w:t>езультаты опроса</w:t>
      </w:r>
      <w:r>
        <w:rPr>
          <w:color w:val="000000"/>
          <w:sz w:val="28"/>
          <w:szCs w:val="28"/>
        </w:rPr>
        <w:t xml:space="preserve"> в группах </w:t>
      </w:r>
      <w:r>
        <w:rPr>
          <w:color w:val="000000"/>
          <w:sz w:val="28"/>
          <w:szCs w:val="28"/>
        </w:rPr>
        <w:t>общеобразовательных учреждений.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самым популярным ответам, будет составлен «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ортрет ма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который будет</w:t>
      </w:r>
      <w:r>
        <w:rPr>
          <w:color w:val="000000"/>
          <w:sz w:val="28"/>
          <w:szCs w:val="28"/>
        </w:rPr>
        <w:t xml:space="preserve"> опубликован в группе РДШ.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публикации </w:t>
      </w:r>
      <w:r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указать в опросе: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docs.google.com/forms/d/e/1FAIpQLSexiwbBSrtnBDr1kFnx_21rpad2Wcr4Y4sy-fDx-s6g0tEc_g/viewform?usp=sf_link</w:t>
      </w:r>
      <w:r>
        <w:rPr>
          <w:color w:val="000000"/>
          <w:sz w:val="28"/>
          <w:szCs w:val="28"/>
        </w:rPr>
        <w:t>).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втором этапе </w:t>
      </w:r>
      <w:r>
        <w:rPr>
          <w:color w:val="000000"/>
          <w:sz w:val="28"/>
          <w:szCs w:val="28"/>
        </w:rPr>
        <w:t xml:space="preserve">(21-22 ноября 2019 г.) </w:t>
      </w:r>
      <w:r>
        <w:rPr>
          <w:color w:val="000000"/>
          <w:sz w:val="28"/>
          <w:szCs w:val="28"/>
        </w:rPr>
        <w:t xml:space="preserve">из присланных ответов первого этапа </w:t>
      </w:r>
      <w:r>
        <w:rPr>
          <w:color w:val="000000"/>
          <w:sz w:val="28"/>
          <w:szCs w:val="28"/>
        </w:rPr>
        <w:t>составляется Всероссийский «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ортрет ма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который будет опубликован в группе РДШ «</w:t>
      </w:r>
      <w:r>
        <w:rPr>
          <w:color w:val="000000"/>
          <w:sz w:val="28"/>
          <w:szCs w:val="28"/>
        </w:rPr>
        <w:t>ВКонтакте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акции </w:t>
      </w:r>
      <w:r>
        <w:rPr>
          <w:color w:val="000000"/>
          <w:sz w:val="28"/>
          <w:szCs w:val="28"/>
        </w:rPr>
        <w:t xml:space="preserve">«Портрет мамы» </w:t>
      </w:r>
      <w:r>
        <w:rPr>
          <w:color w:val="000000"/>
          <w:sz w:val="28"/>
          <w:szCs w:val="28"/>
        </w:rPr>
        <w:t xml:space="preserve">предлагается делать фотографии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размещать их в социальных </w:t>
      </w:r>
      <w:r>
        <w:rPr>
          <w:sz w:val="28"/>
          <w:szCs w:val="28"/>
        </w:rPr>
        <w:t>сетях: «</w:t>
      </w:r>
      <w:r>
        <w:rPr>
          <w:sz w:val="28"/>
          <w:szCs w:val="28"/>
        </w:rPr>
        <w:t>ВКонтакте</w:t>
      </w:r>
      <w:r>
        <w:rPr>
          <w:sz w:val="28"/>
          <w:szCs w:val="28"/>
        </w:rPr>
        <w:t>» и «</w:t>
      </w:r>
      <w:r>
        <w:rPr>
          <w:sz w:val="28"/>
          <w:szCs w:val="28"/>
        </w:rPr>
        <w:t>Instagram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хэштегами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ОпросПроМам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lineRule="auto" w:line="360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18 по 22 ноября 2019 г. </w:t>
      </w:r>
      <w:r>
        <w:rPr>
          <w:rFonts w:ascii="Times New Roman" w:hAnsi="Times New Roman"/>
          <w:sz w:val="28"/>
          <w:szCs w:val="28"/>
        </w:rPr>
        <w:t xml:space="preserve">в рамках акции (флешмоба), посвященной Дню матери, предлагается сделать в классах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доску почета для матерей обучающихся. Обучающиеся приносят в образовательные организации фотографии матерей, подкрепленные одним фактом</w:t>
      </w:r>
      <w:r>
        <w:rPr>
          <w:rFonts w:ascii="Times New Roman" w:hAnsi="Times New Roman"/>
          <w:sz w:val="28"/>
          <w:szCs w:val="28"/>
        </w:rPr>
        <w:t xml:space="preserve"> из жизни матери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с подписями вывешиваются на стене каждого класса.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возможности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доске почета необходимо приложить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ортрет ма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», собранный обучающимися в своих школах (Приложение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Концепции)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предлагается сфотографировать доску почета и разместить фотографии в социальных </w:t>
      </w:r>
      <w:r>
        <w:rPr>
          <w:sz w:val="28"/>
          <w:szCs w:val="28"/>
        </w:rPr>
        <w:t>сетях: «</w:t>
      </w:r>
      <w:r>
        <w:rPr>
          <w:sz w:val="28"/>
          <w:szCs w:val="28"/>
        </w:rPr>
        <w:t>ВКонтакте</w:t>
      </w:r>
      <w:r>
        <w:rPr>
          <w:sz w:val="28"/>
          <w:szCs w:val="28"/>
        </w:rPr>
        <w:t>» и «</w:t>
      </w:r>
      <w:r>
        <w:rPr>
          <w:sz w:val="28"/>
          <w:szCs w:val="28"/>
        </w:rPr>
        <w:t>Instagram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под </w:t>
      </w:r>
      <w:r>
        <w:rPr>
          <w:color w:val="000000"/>
          <w:sz w:val="28"/>
          <w:szCs w:val="28"/>
        </w:rPr>
        <w:t>хэштегами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НезабудкаРДШ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lineRule="auto" w:line="360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style0"/>
        <w:spacing w:after="0" w:lineRule="auto" w:line="360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: проведение акции (флешмоба) «Завтрак маме».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24 ноября 2019 года </w:t>
      </w:r>
      <w:r>
        <w:rPr>
          <w:color w:val="000000"/>
          <w:sz w:val="28"/>
          <w:szCs w:val="28"/>
        </w:rPr>
        <w:t>предлагаем принять участие в традиционном флешмобе и</w:t>
      </w:r>
      <w:r>
        <w:rPr>
          <w:color w:val="000000"/>
          <w:sz w:val="28"/>
          <w:szCs w:val="28"/>
        </w:rPr>
        <w:t xml:space="preserve"> приготовить завтрак для своей мамы по рецепту из кулинарной книги (</w:t>
      </w:r>
      <w:r>
        <w:rPr>
          <w:color w:val="000000"/>
          <w:sz w:val="28"/>
          <w:szCs w:val="28"/>
        </w:rPr>
        <w:t>либо со страниц кулинарных сайтов в интернете</w:t>
      </w:r>
      <w:r>
        <w:rPr>
          <w:color w:val="000000"/>
          <w:sz w:val="28"/>
          <w:szCs w:val="28"/>
        </w:rPr>
        <w:t>) или по своему собственному</w:t>
      </w:r>
      <w:r>
        <w:rPr>
          <w:color w:val="000000"/>
          <w:sz w:val="28"/>
          <w:szCs w:val="28"/>
        </w:rPr>
        <w:t xml:space="preserve"> рецепту. </w:t>
      </w:r>
    </w:p>
    <w:p>
      <w:pPr>
        <w:pStyle w:val="style94"/>
        <w:spacing w:before="0" w:beforeAutospacing="false" w:after="0" w:afterAutospacing="false"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</w:t>
      </w:r>
      <w:r>
        <w:rPr>
          <w:color w:val="000000"/>
          <w:sz w:val="28"/>
          <w:szCs w:val="28"/>
        </w:rPr>
        <w:t xml:space="preserve"> необходимо сфотографировать приготовленный завтрак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разместить фотографии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социальных </w:t>
      </w:r>
      <w:r>
        <w:rPr>
          <w:sz w:val="28"/>
          <w:szCs w:val="28"/>
        </w:rPr>
        <w:t>сетях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хэштегами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ЗавтракМаме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 w:type="page"/>
      </w:r>
    </w:p>
    <w:p>
      <w:pPr>
        <w:pStyle w:val="style0"/>
        <w:spacing w:after="0" w:lineRule="auto" w:line="360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Концепции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Всероссийской акции,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ко Дню матери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1: напишите имя Вашей мамы: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2: напишите профессию Вашей мамы: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3: напишите хобби Вашей мамы: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4: какой сериал смотрит Ваша мама?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5: </w:t>
      </w:r>
      <w:r>
        <w:rPr>
          <w:rFonts w:ascii="Times New Roman" w:hAnsi="Times New Roman"/>
          <w:sz w:val="28"/>
          <w:szCs w:val="28"/>
        </w:rPr>
        <w:t xml:space="preserve">Отечественный или зарубежный мультфильм выберет Ваша </w:t>
      </w:r>
      <w:r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?;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6: Ваша мама предпочитает чай или кофе?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Чай / кофе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(подчеркнуть </w:t>
      </w:r>
      <w:r>
        <w:rPr>
          <w:rFonts w:ascii="Times New Roman" w:hAnsi="Times New Roman"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вариант ответа)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7: любимый исполнитель или музыкальная группа у Вашей мамы?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8: </w:t>
      </w:r>
      <w:r>
        <w:rPr>
          <w:rFonts w:ascii="Times New Roman" w:hAnsi="Times New Roman"/>
          <w:sz w:val="28"/>
          <w:szCs w:val="28"/>
        </w:rPr>
        <w:t>знает ли Ваша мама, что такое РДШ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spacing w:after="0" w:lineRule="auto" w:line="360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: какой социальной сетью пользуется </w:t>
      </w:r>
      <w:r>
        <w:rPr>
          <w:rFonts w:ascii="Times New Roman" w:hAnsi="Times New Roman"/>
          <w:sz w:val="28"/>
          <w:szCs w:val="28"/>
        </w:rPr>
        <w:t xml:space="preserve">Ваша </w:t>
      </w:r>
      <w:r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 xml:space="preserve">, Одноклассники, Твиттер,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TikTok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10: </w:t>
      </w:r>
      <w:r>
        <w:rPr>
          <w:rFonts w:ascii="Times New Roman" w:hAnsi="Times New Roman"/>
          <w:sz w:val="28"/>
          <w:szCs w:val="28"/>
        </w:rPr>
        <w:t>какие цветы нравятся Вашей маме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>
      <w:headerReference w:type="default" r:id="rId2"/>
      <w:pgSz w:w="11906" w:h="16838" w:orient="portrait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spacing w:after="0" w:lineRule="auto" w:line="24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false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00000001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000004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AC967E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8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0000009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000000A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000000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0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0000011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0000014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0000016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0000017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0000018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000000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0000001E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000001F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1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00000022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1"/>
  </w:num>
  <w:num w:numId="4">
    <w:abstractNumId w:val="15"/>
  </w:num>
  <w:num w:numId="5">
    <w:abstractNumId w:val="9"/>
  </w:num>
  <w:num w:numId="6">
    <w:abstractNumId w:val="24"/>
  </w:num>
  <w:num w:numId="7">
    <w:abstractNumId w:val="33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18"/>
  </w:num>
  <w:num w:numId="16">
    <w:abstractNumId w:val="27"/>
  </w:num>
  <w:num w:numId="17">
    <w:abstractNumId w:val="13"/>
  </w:num>
  <w:num w:numId="18">
    <w:abstractNumId w:val="19"/>
  </w:num>
  <w:num w:numId="19">
    <w:abstractNumId w:val="32"/>
  </w:num>
  <w:num w:numId="20">
    <w:abstractNumId w:val="17"/>
  </w:num>
  <w:num w:numId="21">
    <w:abstractNumId w:val="26"/>
  </w:num>
  <w:num w:numId="22">
    <w:abstractNumId w:val="21"/>
  </w:num>
  <w:num w:numId="23">
    <w:abstractNumId w:val="3"/>
  </w:num>
  <w:num w:numId="24">
    <w:abstractNumId w:val="0"/>
  </w:num>
  <w:num w:numId="25">
    <w:abstractNumId w:val="23"/>
  </w:num>
  <w:num w:numId="26">
    <w:abstractNumId w:val="29"/>
  </w:num>
  <w:num w:numId="27">
    <w:abstractNumId w:val="7"/>
  </w:num>
  <w:num w:numId="28">
    <w:abstractNumId w:val="2"/>
  </w:num>
  <w:num w:numId="29">
    <w:abstractNumId w:val="22"/>
  </w:num>
  <w:num w:numId="30">
    <w:abstractNumId w:val="25"/>
  </w:num>
  <w:num w:numId="31">
    <w:abstractNumId w:val="5"/>
  </w:num>
  <w:num w:numId="32">
    <w:abstractNumId w:val="30"/>
  </w:num>
  <w:num w:numId="33">
    <w:abstractNumId w:val="34"/>
  </w:num>
  <w:num w:numId="34">
    <w:abstractNumId w:val="31"/>
  </w:num>
  <w:num w:numId="35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103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/>
    <w:rPr>
      <w:sz w:val="22"/>
      <w:szCs w:val="22"/>
      <w:lang w:eastAsia="en-US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Верхний колонтитул Знак"/>
    <w:next w:val="style4098"/>
    <w:link w:val="style31"/>
    <w:uiPriority w:val="99"/>
    <w:rPr>
      <w:sz w:val="22"/>
      <w:szCs w:val="22"/>
      <w:lang w:eastAsia="en-US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next w:val="style4099"/>
    <w:link w:val="style32"/>
    <w:uiPriority w:val="99"/>
    <w:rPr>
      <w:sz w:val="22"/>
      <w:szCs w:val="22"/>
      <w:lang w:eastAsia="en-US"/>
    </w:rPr>
  </w:style>
  <w:style w:type="paragraph" w:styleId="style66">
    <w:name w:val="Body Text"/>
    <w:basedOn w:val="style0"/>
    <w:next w:val="style66"/>
    <w:link w:val="style4100"/>
    <w:uiPriority w:val="99"/>
    <w:pPr>
      <w:spacing w:after="0" w:lineRule="auto" w:line="360"/>
      <w:jc w:val="both"/>
    </w:pPr>
    <w:rPr>
      <w:rFonts w:ascii="Times New Roman" w:hAnsi="Times New Roman"/>
      <w:sz w:val="28"/>
      <w:szCs w:val="28"/>
    </w:rPr>
  </w:style>
  <w:style w:type="character" w:customStyle="1" w:styleId="style4100">
    <w:name w:val="Основной текст Знак"/>
    <w:basedOn w:val="style65"/>
    <w:next w:val="style4100"/>
    <w:link w:val="style66"/>
    <w:uiPriority w:val="99"/>
    <w:rPr>
      <w:rFonts w:ascii="Times New Roman" w:hAnsi="Times New Roman"/>
      <w:sz w:val="28"/>
      <w:szCs w:val="28"/>
      <w:lang w:eastAsia="en-US"/>
    </w:rPr>
  </w:style>
  <w:style w:type="paragraph" w:styleId="style67">
    <w:name w:val="Body Text Indent"/>
    <w:basedOn w:val="style0"/>
    <w:next w:val="style67"/>
    <w:link w:val="style4101"/>
    <w:uiPriority w:val="99"/>
    <w:pPr>
      <w:spacing w:after="0" w:lineRule="auto" w:line="360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style4101">
    <w:name w:val="Основной текст с отступом Знак"/>
    <w:basedOn w:val="style65"/>
    <w:next w:val="style4101"/>
    <w:link w:val="style67"/>
    <w:uiPriority w:val="99"/>
    <w:rPr>
      <w:rFonts w:ascii="Times New Roman" w:hAnsi="Times New Roman"/>
      <w:sz w:val="28"/>
      <w:szCs w:val="28"/>
      <w:lang w:eastAsia="en-US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Текст выноски Знак"/>
    <w:basedOn w:val="style65"/>
    <w:next w:val="style4102"/>
    <w:link w:val="style153"/>
    <w:uiPriority w:val="99"/>
    <w:rPr>
      <w:rFonts w:ascii="Tahoma" w:cs="Tahoma" w:hAnsi="Tahoma"/>
      <w:sz w:val="16"/>
      <w:szCs w:val="16"/>
      <w:lang w:eastAsia="en-US"/>
    </w:rPr>
  </w:style>
  <w:style w:type="character" w:customStyle="1" w:styleId="style4103">
    <w:name w:val="Абзац списка Знак"/>
    <w:next w:val="style4103"/>
    <w:link w:val="style179"/>
    <w:uiPriority w:val="34"/>
    <w:rPr>
      <w:sz w:val="22"/>
      <w:szCs w:val="22"/>
      <w:lang w:eastAsia="en-US"/>
    </w:rPr>
  </w:style>
  <w:style w:type="character" w:customStyle="1" w:styleId="style4104">
    <w:name w:val="Unresolved Mention"/>
    <w:basedOn w:val="style65"/>
    <w:next w:val="style4104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878</Words>
  <Characters>6901</Characters>
  <Application>WPS Office</Application>
  <DocSecurity>0</DocSecurity>
  <Paragraphs>81</Paragraphs>
  <ScaleCrop>false</ScaleCrop>
  <Company>diakov.net</Company>
  <LinksUpToDate>false</LinksUpToDate>
  <CharactersWithSpaces>7746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2019-11-11T15:50:10Z</dcterms:created>
  <dc:creator>Orudjova</dc:creator>
  <lastModifiedBy>Redmi 5A</lastModifiedBy>
  <lastPrinted>2019-11-08T16:12:00Z</lastPrinted>
  <dcterms:modified xsi:type="dcterms:W3CDTF">2019-11-11T15:50:11Z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